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9824A2" w:rsidRDefault="009824A2" w:rsidP="003B7A81">
      <w:pPr>
        <w:pStyle w:val="ConsPlusNormal"/>
        <w:jc w:val="center"/>
        <w:rPr>
          <w:rStyle w:val="FontStyle181"/>
          <w:sz w:val="28"/>
          <w:szCs w:val="28"/>
        </w:rPr>
      </w:pPr>
      <w:r>
        <w:rPr>
          <w:rStyle w:val="FontStyle181"/>
          <w:sz w:val="28"/>
          <w:szCs w:val="28"/>
        </w:rPr>
        <w:t xml:space="preserve">Старшего специалиста 2 разряда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E15001">
        <w:rPr>
          <w:rFonts w:ascii="Times New Roman" w:hAnsi="Times New Roman"/>
          <w:b/>
          <w:sz w:val="28"/>
          <w:szCs w:val="28"/>
        </w:rPr>
        <w:t>предпроверочного анализа</w:t>
      </w:r>
    </w:p>
    <w:p w:rsidR="000D2AF4" w:rsidRPr="000D2AF4" w:rsidRDefault="000D2AF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D2AF4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г.Москве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9C44E1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="009C44E1" w:rsidRPr="009C4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5001">
        <w:rPr>
          <w:rFonts w:ascii="Times New Roman" w:hAnsi="Times New Roman"/>
          <w:color w:val="000000"/>
          <w:sz w:val="28"/>
          <w:szCs w:val="28"/>
        </w:rPr>
        <w:t>предпроверочного анализа</w:t>
      </w:r>
      <w:r w:rsidR="009C44E1" w:rsidRPr="009C4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категории</w:t>
      </w:r>
      <w:r w:rsidR="009824A2">
        <w:rPr>
          <w:rFonts w:ascii="Times New Roman" w:hAnsi="Times New Roman"/>
          <w:sz w:val="28"/>
          <w:szCs w:val="28"/>
          <w:u w:val="single"/>
        </w:rPr>
        <w:t xml:space="preserve"> обеспечивающие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9824A2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9824A2">
        <w:rPr>
          <w:rStyle w:val="FontStyle181"/>
          <w:b w:val="0"/>
          <w:bCs/>
          <w:sz w:val="28"/>
          <w:szCs w:val="28"/>
          <w:u w:val="single"/>
        </w:rPr>
        <w:t>89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9824A2" w:rsidRPr="009824A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9824A2" w:rsidRPr="009824A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>старшего специалиста 2 разряда</w:t>
      </w:r>
      <w:r w:rsidRPr="00DE5193">
        <w:rPr>
          <w:rFonts w:ascii="Times New Roman" w:hAnsi="Times New Roman"/>
          <w:sz w:val="28"/>
          <w:szCs w:val="28"/>
        </w:rPr>
        <w:t>: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старшего специалиста 2 разряда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>Старший специалист 2 разряда</w:t>
      </w:r>
      <w:r w:rsidR="009C44E1" w:rsidRPr="009C44E1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старшего специалиста 2 разряда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 w:rsidR="00E6503E" w:rsidRPr="009824A2"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9F0CC2" w:rsidRDefault="00B3034C" w:rsidP="00E6503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B3034C" w:rsidRPr="009F0CC2" w:rsidRDefault="00B3034C" w:rsidP="00E6503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034C" w:rsidRPr="009F0CC2" w:rsidRDefault="00B3034C" w:rsidP="00E6503E">
      <w:pPr>
        <w:spacing w:line="240" w:lineRule="auto"/>
        <w:ind w:firstLine="709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223F3" w:rsidRPr="008732D5" w:rsidRDefault="00B3034C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="00D223F3" w:rsidRPr="008732D5">
        <w:rPr>
          <w:rFonts w:ascii="Times New Roman" w:hAnsi="Times New Roman"/>
          <w:sz w:val="28"/>
          <w:szCs w:val="28"/>
        </w:rPr>
        <w:t>- Налоговый кодекс Российской Федерации;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Приказ ФНС России от 30.05.2007 № ММ-3-06/333@ «Об утверждении Концепции системы планирования выездных налоговых проверок»;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- Приказ УФНС России по г. Москве от 16.07.2009 №392дсп «О проведении предпроверочной работы для включения налогоплательщиков в план проведения выездных налоговых проверок»;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Регламент планирования и подготовки выездных налоговых проверок, утвержденный приказом УФНС России по г. Москве от 31.03.2011 №159дсп;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10.11.2011 № АС-5-2/1367дсп «О проведении предпроверочного анализа налогоплательщика»;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УФНС России по г.Москве от 19.01.2017 № 15-15/00718дсп@ «Об исследовании вопроса о подконтрольности и несамостоятельности подставной организации»;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12.02.2018 №ЕД-5-2/307дсп@ «О направлении рекомендаций по планированию и подготовке выездных налоговых проверок»;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УФНС России по г.Москве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8732D5">
          <w:rPr>
            <w:rFonts w:ascii="Times New Roman" w:hAnsi="Times New Roman"/>
            <w:sz w:val="28"/>
            <w:szCs w:val="28"/>
          </w:rPr>
          <w:t>2015 г</w:t>
        </w:r>
      </w:smartTag>
      <w:r w:rsidRPr="008732D5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223F3" w:rsidRPr="008732D5" w:rsidRDefault="00D223F3" w:rsidP="00E6503E">
      <w:pPr>
        <w:pStyle w:val="af7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223F3" w:rsidRPr="008732D5" w:rsidRDefault="00D223F3" w:rsidP="00E6503E">
      <w:pPr>
        <w:pStyle w:val="af7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 xml:space="preserve"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</w:t>
      </w:r>
      <w:r w:rsidRPr="008732D5">
        <w:rPr>
          <w:sz w:val="28"/>
          <w:szCs w:val="28"/>
          <w:lang w:val="ru-RU"/>
        </w:rPr>
        <w:lastRenderedPageBreak/>
        <w:t>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B3034C" w:rsidRDefault="009824A2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специалист 2 разряда</w:t>
      </w:r>
      <w:r w:rsidR="003B6FA2" w:rsidRPr="003B6FA2">
        <w:rPr>
          <w:rStyle w:val="FontStyle181"/>
          <w:b w:val="0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должен знать иные </w:t>
      </w:r>
      <w:r w:rsidR="00B3034C" w:rsidRPr="00B7300E">
        <w:rPr>
          <w:rFonts w:ascii="Times New Roman" w:hAnsi="Times New Roman"/>
          <w:sz w:val="28"/>
          <w:szCs w:val="28"/>
        </w:rPr>
        <w:t>нормативны</w:t>
      </w:r>
      <w:r w:rsidR="00B3034C">
        <w:rPr>
          <w:rFonts w:ascii="Times New Roman" w:hAnsi="Times New Roman"/>
          <w:sz w:val="28"/>
          <w:szCs w:val="28"/>
        </w:rPr>
        <w:t>е правовые</w:t>
      </w:r>
      <w:r w:rsidR="00B3034C" w:rsidRPr="00B7300E">
        <w:rPr>
          <w:rFonts w:ascii="Times New Roman" w:hAnsi="Times New Roman"/>
          <w:sz w:val="28"/>
          <w:szCs w:val="28"/>
        </w:rPr>
        <w:t xml:space="preserve"> акт</w:t>
      </w:r>
      <w:r w:rsidR="00B3034C">
        <w:rPr>
          <w:rFonts w:ascii="Times New Roman" w:hAnsi="Times New Roman"/>
          <w:sz w:val="28"/>
          <w:szCs w:val="28"/>
        </w:rPr>
        <w:t>ы</w:t>
      </w:r>
      <w:r w:rsidR="00B3034C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B3034C">
        <w:rPr>
          <w:rFonts w:ascii="Times New Roman" w:hAnsi="Times New Roman"/>
          <w:sz w:val="28"/>
          <w:szCs w:val="28"/>
        </w:rPr>
        <w:t>е</w:t>
      </w:r>
      <w:r w:rsidR="00B3034C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B3034C">
        <w:rPr>
          <w:rFonts w:ascii="Times New Roman" w:hAnsi="Times New Roman"/>
          <w:sz w:val="28"/>
          <w:szCs w:val="28"/>
        </w:rPr>
        <w:t>ы</w:t>
      </w:r>
      <w:r w:rsidR="00B3034C" w:rsidRPr="00B7300E">
        <w:rPr>
          <w:rFonts w:ascii="Times New Roman" w:hAnsi="Times New Roman"/>
          <w:sz w:val="28"/>
          <w:szCs w:val="28"/>
        </w:rPr>
        <w:t>, регулирующи</w:t>
      </w:r>
      <w:r w:rsidR="00B3034C">
        <w:rPr>
          <w:rFonts w:ascii="Times New Roman" w:hAnsi="Times New Roman"/>
          <w:sz w:val="28"/>
          <w:szCs w:val="28"/>
        </w:rPr>
        <w:t>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32936" w:rsidRDefault="00232936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-принципы формирования налоговой системы Российской Федерации;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-основы налогообложения;</w:t>
      </w:r>
    </w:p>
    <w:p w:rsidR="00E15001" w:rsidRPr="00CD460E" w:rsidRDefault="00E15001" w:rsidP="00E6503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E15001" w:rsidRPr="00CD460E" w:rsidRDefault="00E15001" w:rsidP="00E6503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E15001" w:rsidRPr="00CD460E" w:rsidRDefault="00E15001" w:rsidP="00E6503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>-особенности проведения выездных налоговых проверок, в т.ч. консолидированной группы налогоплательщиков;</w:t>
      </w:r>
    </w:p>
    <w:p w:rsidR="00E15001" w:rsidRDefault="00E15001" w:rsidP="00E6503E">
      <w:pPr>
        <w:framePr w:w="10260"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процедура организации </w:t>
      </w:r>
      <w:r>
        <w:rPr>
          <w:rFonts w:ascii="Times New Roman" w:hAnsi="Times New Roman"/>
          <w:sz w:val="28"/>
          <w:szCs w:val="28"/>
        </w:rPr>
        <w:t xml:space="preserve">предпроверочного анализа </w:t>
      </w:r>
      <w:r w:rsidRPr="0011753E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по результатам предпроверочного анализа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3B6FA2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B6FA2">
        <w:rPr>
          <w:rFonts w:ascii="Times New Roman" w:hAnsi="Times New Roman"/>
          <w:sz w:val="28"/>
          <w:szCs w:val="28"/>
        </w:rPr>
        <w:t>-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B3034C"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6503E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232936" w:rsidRDefault="00232936" w:rsidP="00E6503E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</w:p>
    <w:bookmarkEnd w:id="0"/>
    <w:p w:rsidR="00E15001" w:rsidRDefault="00E15001" w:rsidP="00E6503E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и формирование заключения по результатам предпроверочного анализа</w:t>
      </w:r>
      <w:r w:rsidRPr="009E0DAF">
        <w:rPr>
          <w:rFonts w:ascii="Times New Roman" w:hAnsi="Times New Roman"/>
          <w:sz w:val="28"/>
          <w:szCs w:val="28"/>
        </w:rPr>
        <w:t>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разработка, рассмотрение и согласование планов и др.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документов по </w:t>
      </w:r>
      <w:r>
        <w:rPr>
          <w:rFonts w:ascii="Times New Roman" w:hAnsi="Times New Roman"/>
          <w:sz w:val="28"/>
          <w:szCs w:val="28"/>
        </w:rPr>
        <w:lastRenderedPageBreak/>
        <w:t>выездным налоговым проверкам;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184">
        <w:rPr>
          <w:rFonts w:ascii="Times New Roman" w:hAnsi="Times New Roman"/>
          <w:sz w:val="28"/>
          <w:szCs w:val="28"/>
        </w:rPr>
        <w:t>-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165184">
        <w:rPr>
          <w:rFonts w:ascii="Times New Roman" w:hAnsi="Times New Roman"/>
          <w:sz w:val="28"/>
          <w:szCs w:val="28"/>
        </w:rPr>
        <w:t xml:space="preserve">подготовка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>;</w:t>
      </w:r>
    </w:p>
    <w:p w:rsidR="00E15001" w:rsidRPr="00165184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Pr="003D4B0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9824A2">
        <w:rPr>
          <w:rStyle w:val="FontStyle181"/>
          <w:b w:val="0"/>
          <w:sz w:val="28"/>
          <w:szCs w:val="28"/>
        </w:rPr>
        <w:t xml:space="preserve"> старшего специалиста 2 разряда</w:t>
      </w:r>
      <w:r w:rsidRPr="00B93661">
        <w:rPr>
          <w:rFonts w:ascii="Times New Roman" w:hAnsi="Times New Roman"/>
          <w:sz w:val="28"/>
          <w:szCs w:val="28"/>
        </w:rPr>
        <w:t>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E15001">
        <w:rPr>
          <w:rFonts w:ascii="Times New Roman" w:hAnsi="Times New Roman"/>
          <w:sz w:val="28"/>
          <w:szCs w:val="28"/>
        </w:rPr>
        <w:t>предпроверочного анализа</w:t>
      </w:r>
      <w:r w:rsidR="00C251E2">
        <w:rPr>
          <w:rFonts w:ascii="Times New Roman" w:hAnsi="Times New Roman"/>
          <w:sz w:val="28"/>
          <w:szCs w:val="28"/>
        </w:rPr>
        <w:t>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>
        <w:rPr>
          <w:rFonts w:ascii="Times New Roman" w:hAnsi="Times New Roman"/>
          <w:sz w:val="28"/>
          <w:szCs w:val="28"/>
        </w:rPr>
        <w:t>обязан: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>8.11.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B4C6F" w:rsidRPr="008B4C6F" w:rsidRDefault="008B4C6F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B4C6F" w:rsidRPr="008B4C6F" w:rsidRDefault="008B4C6F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8B4C6F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B4C6F" w:rsidRPr="008B4C6F" w:rsidRDefault="008B4C6F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8B4C6F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B4C6F" w:rsidRPr="006D6DA3" w:rsidRDefault="006D6DA3" w:rsidP="00E6503E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B4C6F" w:rsidRPr="006D6DA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E15001">
        <w:rPr>
          <w:rFonts w:ascii="Times New Roman" w:hAnsi="Times New Roman"/>
          <w:bCs/>
          <w:color w:val="000000"/>
          <w:sz w:val="28"/>
          <w:szCs w:val="28"/>
        </w:rPr>
        <w:t>предпроверочного анализа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осуществление предпроверочного анализа в отношении налогоплательщиков – организаций в соответствии с приказами Управления ФНС России по г.Москве от 16.07.2009 № 392дсп и в соответствии с письмом ФНС России от 12.02.2018 № ЕД-5-2/307дсп «Рекомендации по планированию и подготовке выездных налоговых проверок», с целью отбора налогоплательщиков для включения в план выездных налоговых проверок;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комплекса мероприятий налогового контроля, направленных на мобилизацию сумм НДС в бюджет по сделкам с контрагентами, имеющими признаки «высокого» налогового риска, а также направленных на сбор достаточной доказательной базы с целью побуждения действующего налогоплательщика к уточнению налоговых обязательств по НДС до выездной налоговой проверки;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работы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организаций МПС России, Минтранса России, ГИБДД МВД России о перевозимых крупных партиях товара,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для руководства Инспекции по вопросам, находящимся в компетенции Отдела;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по поручениям Управления ФНС России по г.Москве по вопросам, находящимся в компетенции Отдела;</w:t>
      </w:r>
    </w:p>
    <w:p w:rsidR="00E43AA4" w:rsidRPr="008732D5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B3034C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3B6FA2">
        <w:rPr>
          <w:rFonts w:ascii="Times New Roman" w:hAnsi="Times New Roman"/>
          <w:sz w:val="28"/>
          <w:szCs w:val="28"/>
        </w:rPr>
        <w:t>,</w:t>
      </w:r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E6503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E6503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3B6FA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E6503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E6503E">
      <w:pPr>
        <w:pStyle w:val="ConsPlusNormal"/>
        <w:widowControl/>
        <w:tabs>
          <w:tab w:val="left" w:pos="567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B4C6F" w:rsidRPr="006D6DA3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>10</w:t>
      </w:r>
      <w:r w:rsidR="008B4C6F" w:rsidRPr="006D6DA3">
        <w:rPr>
          <w:rFonts w:ascii="Times New Roman" w:hAnsi="Times New Roman"/>
          <w:sz w:val="28"/>
          <w:szCs w:val="28"/>
        </w:rPr>
        <w:t xml:space="preserve">.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 w:rsidR="008B4C6F" w:rsidRPr="006D6DA3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6F"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="008B4C6F"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E15001">
        <w:rPr>
          <w:rFonts w:ascii="Times New Roman" w:hAnsi="Times New Roman"/>
          <w:sz w:val="28"/>
          <w:szCs w:val="28"/>
        </w:rPr>
        <w:t>предпроверочного анализа</w:t>
      </w:r>
      <w:r w:rsidR="008B4C6F" w:rsidRPr="006D6DA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России по </w:t>
      </w:r>
      <w:r w:rsidRPr="006D6DA3">
        <w:rPr>
          <w:rFonts w:ascii="Times New Roman" w:hAnsi="Times New Roman"/>
          <w:sz w:val="28"/>
          <w:szCs w:val="28"/>
        </w:rPr>
        <w:t>г. Москве</w:t>
      </w:r>
      <w:r w:rsidR="008B4C6F" w:rsidRPr="006D6DA3">
        <w:rPr>
          <w:rFonts w:ascii="Times New Roman" w:hAnsi="Times New Roman"/>
          <w:sz w:val="28"/>
          <w:szCs w:val="28"/>
        </w:rPr>
        <w:t>, приказами инспекции, поручениями руководства инспекции.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>Старший специалист 2 разряда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исполнение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724C5" w:rsidRPr="00C724C5">
        <w:rPr>
          <w:rFonts w:ascii="Times New Roman" w:hAnsi="Times New Roman"/>
          <w:b/>
          <w:bCs/>
          <w:color w:val="000000"/>
          <w:sz w:val="28"/>
          <w:szCs w:val="28"/>
        </w:rPr>
        <w:t>старший специалист 2 разряда</w:t>
      </w:r>
      <w:r w:rsidR="00C724C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 w:rsidR="003B6FA2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2384" w:rsidRPr="006F2384" w:rsidRDefault="006F2384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 w:rsidRPr="006F2384">
        <w:rPr>
          <w:rFonts w:ascii="Times New Roman" w:hAnsi="Times New Roman"/>
          <w:sz w:val="28"/>
          <w:szCs w:val="28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6F2384" w:rsidRPr="006F2384" w:rsidRDefault="006F2384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 w:rsidRPr="006F2384">
        <w:rPr>
          <w:rFonts w:ascii="Times New Roman" w:hAnsi="Times New Roman"/>
          <w:sz w:val="28"/>
          <w:szCs w:val="28"/>
        </w:rPr>
        <w:t>обязан принимать решения в соответствии и в пределах должностных обязанностей.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724C5" w:rsidRPr="00C724C5">
        <w:rPr>
          <w:rFonts w:ascii="Times New Roman" w:hAnsi="Times New Roman"/>
          <w:b/>
          <w:bCs/>
          <w:color w:val="000000"/>
          <w:sz w:val="28"/>
          <w:szCs w:val="28"/>
        </w:rPr>
        <w:t>старший специалист 2 разряда</w:t>
      </w:r>
      <w:r w:rsidR="00C724C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 w:rsidR="003B6FA2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и(или) проектов</w:t>
      </w:r>
      <w:r w:rsidR="003B6FA2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684A8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>Старший специалист 2 разряда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E6503E">
      <w:pPr>
        <w:pStyle w:val="Style22"/>
        <w:widowControl/>
        <w:spacing w:line="317" w:lineRule="exact"/>
        <w:ind w:firstLine="709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>Старший специалист 2 разряда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E6503E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3B6FA2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9A3B64" w:rsidRDefault="00B3034C" w:rsidP="00E6503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старший специалист 2 разряда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Default="00B3034C" w:rsidP="00E6503E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старшего специалиста 2 разряда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организациями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885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067746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7E4F3F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>Старший специалист 2 разряда</w:t>
      </w:r>
      <w:r w:rsidR="009824A2">
        <w:rPr>
          <w:rFonts w:ascii="Times New Roman" w:hAnsi="Times New Roman"/>
          <w:sz w:val="28"/>
          <w:szCs w:val="28"/>
        </w:rPr>
        <w:t xml:space="preserve"> </w:t>
      </w:r>
      <w:r w:rsidR="007E4F3F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представляет.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824A2">
        <w:rPr>
          <w:rFonts w:ascii="Times New Roman" w:hAnsi="Times New Roman"/>
          <w:bCs/>
          <w:color w:val="000000"/>
          <w:sz w:val="28"/>
          <w:szCs w:val="28"/>
        </w:rPr>
        <w:t xml:space="preserve">старшего специалиста 2 разряда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последующим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</w:t>
      </w:r>
      <w:r w:rsidR="00B3034C" w:rsidRPr="00B93661">
        <w:rPr>
          <w:rFonts w:ascii="Times New Roman" w:hAnsi="Times New Roman"/>
          <w:sz w:val="28"/>
          <w:szCs w:val="28"/>
        </w:rPr>
        <w:t>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</w:t>
      </w:r>
      <w:r w:rsidR="00B3034C" w:rsidRPr="00B93661">
        <w:rPr>
          <w:rFonts w:ascii="Times New Roman" w:hAnsi="Times New Roman"/>
          <w:sz w:val="28"/>
          <w:szCs w:val="28"/>
        </w:rPr>
        <w:t>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</w:t>
      </w:r>
      <w:r w:rsidR="00B3034C" w:rsidRPr="00B93661">
        <w:rPr>
          <w:rFonts w:ascii="Times New Roman" w:hAnsi="Times New Roman"/>
          <w:sz w:val="28"/>
          <w:szCs w:val="28"/>
        </w:rPr>
        <w:t>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</w:t>
      </w:r>
      <w:r w:rsidR="00B3034C" w:rsidRPr="00B93661">
        <w:rPr>
          <w:rFonts w:ascii="Times New Roman" w:hAnsi="Times New Roman"/>
          <w:sz w:val="28"/>
          <w:szCs w:val="28"/>
        </w:rPr>
        <w:t>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</w:t>
      </w:r>
      <w:r w:rsidR="00B3034C" w:rsidRPr="00B93661">
        <w:rPr>
          <w:rFonts w:ascii="Times New Roman" w:hAnsi="Times New Roman"/>
          <w:sz w:val="28"/>
          <w:szCs w:val="28"/>
        </w:rPr>
        <w:t>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</w:t>
      </w:r>
      <w:r w:rsidR="00B3034C" w:rsidRPr="00B93661">
        <w:rPr>
          <w:rFonts w:ascii="Times New Roman" w:hAnsi="Times New Roman"/>
          <w:sz w:val="28"/>
          <w:szCs w:val="28"/>
        </w:rPr>
        <w:t>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</w:t>
      </w:r>
      <w:r w:rsidR="00B3034C" w:rsidRPr="00B93661">
        <w:rPr>
          <w:rFonts w:ascii="Times New Roman" w:hAnsi="Times New Roman"/>
          <w:sz w:val="28"/>
          <w:szCs w:val="28"/>
        </w:rPr>
        <w:t>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решений.</w:t>
      </w:r>
    </w:p>
    <w:p w:rsidR="00E43AA4" w:rsidRDefault="00E43AA4" w:rsidP="00E43AA4">
      <w:pPr>
        <w:widowControl w:val="0"/>
        <w:spacing w:after="0" w:line="240" w:lineRule="auto"/>
        <w:ind w:firstLine="709"/>
        <w:jc w:val="center"/>
      </w:pPr>
      <w:bookmarkStart w:id="15" w:name="_GoBack"/>
      <w:bookmarkEnd w:id="15"/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sectPr w:rsidR="00B3034C" w:rsidSect="00E43AA4">
      <w:headerReference w:type="default" r:id="rId9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D3E" w:rsidRDefault="001E5D3E" w:rsidP="003B7A81">
      <w:pPr>
        <w:spacing w:after="0" w:line="240" w:lineRule="auto"/>
      </w:pPr>
      <w:r>
        <w:separator/>
      </w:r>
    </w:p>
  </w:endnote>
  <w:endnote w:type="continuationSeparator" w:id="0">
    <w:p w:rsidR="001E5D3E" w:rsidRDefault="001E5D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D3E" w:rsidRDefault="001E5D3E" w:rsidP="003B7A81">
      <w:pPr>
        <w:spacing w:after="0" w:line="240" w:lineRule="auto"/>
      </w:pPr>
      <w:r>
        <w:separator/>
      </w:r>
    </w:p>
  </w:footnote>
  <w:footnote w:type="continuationSeparator" w:id="0">
    <w:p w:rsidR="001E5D3E" w:rsidRDefault="001E5D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34C" w:rsidRPr="00B310A4" w:rsidRDefault="00C72F8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B3034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92C00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AF4"/>
    <w:rsid w:val="000D66EE"/>
    <w:rsid w:val="000E4F94"/>
    <w:rsid w:val="000F0658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4AB3"/>
    <w:rsid w:val="001B5BBA"/>
    <w:rsid w:val="001D2783"/>
    <w:rsid w:val="001D5AD9"/>
    <w:rsid w:val="001E1592"/>
    <w:rsid w:val="001E2CB4"/>
    <w:rsid w:val="001E5D3E"/>
    <w:rsid w:val="002075E3"/>
    <w:rsid w:val="00214A98"/>
    <w:rsid w:val="002160F5"/>
    <w:rsid w:val="0022091F"/>
    <w:rsid w:val="00221D06"/>
    <w:rsid w:val="00232936"/>
    <w:rsid w:val="00237A7A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2C00"/>
    <w:rsid w:val="00393972"/>
    <w:rsid w:val="003A4110"/>
    <w:rsid w:val="003A43AB"/>
    <w:rsid w:val="003B6FA2"/>
    <w:rsid w:val="003B7A81"/>
    <w:rsid w:val="003C4B94"/>
    <w:rsid w:val="003C572C"/>
    <w:rsid w:val="003C6A50"/>
    <w:rsid w:val="003D4B0C"/>
    <w:rsid w:val="003D53F5"/>
    <w:rsid w:val="003E287B"/>
    <w:rsid w:val="00404AE7"/>
    <w:rsid w:val="00405D49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1E71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24A2"/>
    <w:rsid w:val="00983EAD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44E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60E53"/>
    <w:rsid w:val="00B61E5C"/>
    <w:rsid w:val="00B66A7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251E2"/>
    <w:rsid w:val="00C651EC"/>
    <w:rsid w:val="00C724C5"/>
    <w:rsid w:val="00C72F88"/>
    <w:rsid w:val="00C73A81"/>
    <w:rsid w:val="00C74755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23F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5CED"/>
    <w:rsid w:val="00DE66C0"/>
    <w:rsid w:val="00DE6E00"/>
    <w:rsid w:val="00DE76C2"/>
    <w:rsid w:val="00DF47C8"/>
    <w:rsid w:val="00E15001"/>
    <w:rsid w:val="00E43AA4"/>
    <w:rsid w:val="00E45D2B"/>
    <w:rsid w:val="00E5383C"/>
    <w:rsid w:val="00E6275C"/>
    <w:rsid w:val="00E62D64"/>
    <w:rsid w:val="00E6503E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6F67"/>
    <w:rsid w:val="00F975FE"/>
    <w:rsid w:val="00FA3AF6"/>
    <w:rsid w:val="00FA4181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6FEEED7-AE2E-47B5-AA0D-CEACFEA8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D223F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8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3382</Words>
  <Characters>19280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15</cp:revision>
  <cp:lastPrinted>2018-10-19T08:25:00Z</cp:lastPrinted>
  <dcterms:created xsi:type="dcterms:W3CDTF">2018-05-04T12:53:00Z</dcterms:created>
  <dcterms:modified xsi:type="dcterms:W3CDTF">2018-10-22T11:37:00Z</dcterms:modified>
</cp:coreProperties>
</file>